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49" w:rsidRDefault="00D83E49" w:rsidP="00BD3DE8"/>
    <w:p w:rsidR="00784B31" w:rsidRDefault="00086D56" w:rsidP="002E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56">
        <w:rPr>
          <w:rFonts w:ascii="Times New Roman" w:hAnsi="Times New Roman" w:cs="Times New Roman"/>
          <w:b/>
          <w:sz w:val="28"/>
          <w:szCs w:val="28"/>
        </w:rPr>
        <w:t>Структура потребительских расходов домашних хозяйств различных</w:t>
      </w:r>
    </w:p>
    <w:p w:rsidR="00086D56" w:rsidRPr="00086D56" w:rsidRDefault="00086D56" w:rsidP="002E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56">
        <w:rPr>
          <w:rFonts w:ascii="Times New Roman" w:hAnsi="Times New Roman" w:cs="Times New Roman"/>
          <w:b/>
          <w:sz w:val="28"/>
          <w:szCs w:val="28"/>
        </w:rPr>
        <w:t>социально-экономических категорий в 2020 году</w:t>
      </w:r>
    </w:p>
    <w:p w:rsidR="00086D56" w:rsidRPr="00B82770" w:rsidRDefault="00086D56" w:rsidP="002E5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770">
        <w:rPr>
          <w:rFonts w:ascii="Times New Roman" w:hAnsi="Times New Roman" w:cs="Times New Roman"/>
          <w:sz w:val="28"/>
          <w:szCs w:val="28"/>
        </w:rPr>
        <w:t>(по материалам выборочного обследования бюджетов домашних хозяйств</w:t>
      </w:r>
      <w:r w:rsidR="002E57A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Pr="00B8277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="216" w:tblpY="192"/>
        <w:tblW w:w="10774" w:type="dxa"/>
        <w:tblLayout w:type="fixed"/>
        <w:tblLook w:val="04A0" w:firstRow="1" w:lastRow="0" w:firstColumn="1" w:lastColumn="0" w:noHBand="0" w:noVBand="1"/>
        <w:tblCaption w:val="в процентах к итогу"/>
      </w:tblPr>
      <w:tblGrid>
        <w:gridCol w:w="2943"/>
        <w:gridCol w:w="1310"/>
        <w:gridCol w:w="1276"/>
        <w:gridCol w:w="1134"/>
        <w:gridCol w:w="1559"/>
        <w:gridCol w:w="1559"/>
        <w:gridCol w:w="993"/>
      </w:tblGrid>
      <w:tr w:rsidR="00784B31" w:rsidTr="00D446F6">
        <w:trPr>
          <w:trHeight w:val="336"/>
        </w:trPr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4B31" w:rsidRDefault="00784B31" w:rsidP="002E57A8">
            <w:pPr>
              <w:ind w:left="-993"/>
            </w:pP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B31" w:rsidRPr="003046C7" w:rsidRDefault="00784B31" w:rsidP="002E5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84B31" w:rsidRPr="00086D56" w:rsidRDefault="00784B31" w:rsidP="002E57A8">
            <w:pPr>
              <w:tabs>
                <w:tab w:val="left" w:pos="97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B31" w:rsidRPr="00784B31" w:rsidRDefault="00784B31" w:rsidP="002E57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84B31">
              <w:rPr>
                <w:rFonts w:ascii="Times New Roman" w:hAnsi="Times New Roman" w:cs="Times New Roman"/>
                <w:sz w:val="20"/>
                <w:szCs w:val="20"/>
              </w:rPr>
              <w:t>в процентах к итогу</w:t>
            </w:r>
          </w:p>
        </w:tc>
      </w:tr>
      <w:tr w:rsidR="00B82770" w:rsidTr="00D446F6">
        <w:trPr>
          <w:trHeight w:val="378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82770" w:rsidRDefault="00B82770" w:rsidP="002E57A8">
            <w:pPr>
              <w:ind w:left="-993"/>
            </w:pPr>
          </w:p>
        </w:tc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33C">
              <w:rPr>
                <w:rFonts w:ascii="Times New Roman" w:hAnsi="Times New Roman" w:cs="Times New Roman"/>
              </w:rPr>
              <w:t>Потреби-тельские</w:t>
            </w:r>
            <w:proofErr w:type="gramEnd"/>
            <w:r w:rsidRPr="000E033C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  <w:vAlign w:val="bottom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84B31" w:rsidTr="00D446F6">
        <w:trPr>
          <w:trHeight w:val="2255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784B31" w:rsidRDefault="00784B31" w:rsidP="002E57A8"/>
        </w:tc>
        <w:tc>
          <w:tcPr>
            <w:tcW w:w="1310" w:type="dxa"/>
            <w:vMerge/>
            <w:shd w:val="clear" w:color="auto" w:fill="D9D9D9" w:themeFill="background1" w:themeFillShade="D9"/>
          </w:tcPr>
          <w:p w:rsidR="00784B31" w:rsidRPr="000E033C" w:rsidRDefault="00784B31" w:rsidP="002E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покупку продуктов питания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питание вне дома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покупку алкогольных напитков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покупку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непродоволь-ственных</w:t>
            </w:r>
            <w:proofErr w:type="gramEnd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2770" w:rsidRPr="000E033C" w:rsidRDefault="00B82770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84B31" w:rsidRPr="000E033C" w:rsidRDefault="00784B31" w:rsidP="002E5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3C">
              <w:rPr>
                <w:rFonts w:ascii="Times New Roman" w:hAnsi="Times New Roman" w:cs="Times New Roman"/>
                <w:sz w:val="20"/>
                <w:szCs w:val="20"/>
              </w:rPr>
              <w:t>оплату услуг</w:t>
            </w:r>
          </w:p>
        </w:tc>
      </w:tr>
      <w:tr w:rsidR="00784B31" w:rsidTr="00D446F6">
        <w:trPr>
          <w:trHeight w:val="283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Все домашние хозяйства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3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</w:tr>
      <w:tr w:rsidR="00784B31" w:rsidTr="00D446F6">
        <w:tc>
          <w:tcPr>
            <w:tcW w:w="2943" w:type="dxa"/>
            <w:vAlign w:val="bottom"/>
          </w:tcPr>
          <w:p w:rsidR="00784B31" w:rsidRPr="003046C7" w:rsidRDefault="00784B31" w:rsidP="002E57A8">
            <w:pPr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 xml:space="preserve">     из них: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6F6" w:rsidTr="00D446F6">
        <w:trPr>
          <w:trHeight w:val="563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:rsidR="00784B31" w:rsidRPr="00BD3DE8" w:rsidRDefault="00784B31" w:rsidP="002E57A8">
            <w:pPr>
              <w:ind w:left="142"/>
              <w:rPr>
                <w:rFonts w:ascii="Times New Roman" w:hAnsi="Times New Roman" w:cs="Times New Roman"/>
              </w:rPr>
            </w:pPr>
            <w:r w:rsidRPr="00BD3DE8">
              <w:rPr>
                <w:rFonts w:ascii="Times New Roman" w:hAnsi="Times New Roman" w:cs="Times New Roman"/>
              </w:rPr>
              <w:t xml:space="preserve">домашние хозяйства,                                      состоящие </w:t>
            </w:r>
            <w:proofErr w:type="gramStart"/>
            <w:r w:rsidRPr="00BD3DE8">
              <w:rPr>
                <w:rFonts w:ascii="Times New Roman" w:hAnsi="Times New Roman" w:cs="Times New Roman"/>
              </w:rPr>
              <w:t>из</w:t>
            </w:r>
            <w:proofErr w:type="gramEnd"/>
            <w:r w:rsidRPr="00BD3D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B31" w:rsidTr="00D446F6">
        <w:trPr>
          <w:trHeight w:val="285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1 человека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  <w:tr w:rsidR="00784B31" w:rsidTr="00D446F6">
        <w:trPr>
          <w:trHeight w:val="275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2 человек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3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  <w:tr w:rsidR="00784B31" w:rsidTr="00D446F6">
        <w:trPr>
          <w:trHeight w:val="279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3 человек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34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784B31" w:rsidTr="00D446F6">
        <w:trPr>
          <w:trHeight w:val="269"/>
        </w:trPr>
        <w:tc>
          <w:tcPr>
            <w:tcW w:w="2943" w:type="dxa"/>
            <w:vAlign w:val="bottom"/>
          </w:tcPr>
          <w:p w:rsidR="00784B31" w:rsidRPr="003046C7" w:rsidRDefault="00784B31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4 и более человек</w:t>
            </w:r>
          </w:p>
        </w:tc>
        <w:tc>
          <w:tcPr>
            <w:tcW w:w="1310" w:type="dxa"/>
            <w:vAlign w:val="bottom"/>
          </w:tcPr>
          <w:p w:rsidR="00784B31" w:rsidRPr="00784B31" w:rsidRDefault="00784B31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59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  <w:vAlign w:val="bottom"/>
          </w:tcPr>
          <w:p w:rsidR="00784B31" w:rsidRPr="00784B31" w:rsidRDefault="00B82770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156785" w:rsidTr="00D446F6">
        <w:trPr>
          <w:trHeight w:val="83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:rsidR="00156785" w:rsidRPr="003046C7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домашние хозяйства, имеющие детей в возрасте до 16 лет: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785" w:rsidTr="00D446F6">
        <w:trPr>
          <w:trHeight w:val="285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1 ребенка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</w:tr>
      <w:tr w:rsidR="00156785" w:rsidTr="00D446F6">
        <w:trPr>
          <w:trHeight w:val="261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2 и более детей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156785" w:rsidTr="00D446F6"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домашние хозяйства,  не имеющие детей в возрасте до 16 лет: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156785" w:rsidTr="00D446F6">
        <w:trPr>
          <w:trHeight w:val="904"/>
        </w:trPr>
        <w:tc>
          <w:tcPr>
            <w:tcW w:w="2943" w:type="dxa"/>
            <w:shd w:val="clear" w:color="auto" w:fill="D9D9D9" w:themeFill="background1" w:themeFillShade="D9"/>
            <w:vAlign w:val="bottom"/>
          </w:tcPr>
          <w:p w:rsidR="00156785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 xml:space="preserve">домашние хозяйства 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156785" w:rsidRPr="003046C7" w:rsidRDefault="00156785" w:rsidP="002E57A8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Pr="003046C7">
              <w:rPr>
                <w:rFonts w:ascii="Times New Roman" w:hAnsi="Times New Roman" w:cs="Times New Roman"/>
              </w:rPr>
              <w:t xml:space="preserve"> процентным группам обследуемого населения</w:t>
            </w:r>
            <w:r>
              <w:rPr>
                <w:rStyle w:val="a9"/>
                <w:rFonts w:ascii="Times New Roman" w:hAnsi="Times New Roman" w:cs="Times New Roman"/>
              </w:rPr>
              <w:endnoteReference w:id="1"/>
            </w:r>
            <w:r w:rsidRPr="003046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785" w:rsidTr="00D446F6">
        <w:trPr>
          <w:trHeight w:val="289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</w:tr>
      <w:tr w:rsidR="00156785" w:rsidTr="00D446F6">
        <w:trPr>
          <w:trHeight w:val="279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</w:tr>
      <w:tr w:rsidR="00156785" w:rsidTr="00D446F6">
        <w:trPr>
          <w:trHeight w:val="269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156785" w:rsidTr="00D446F6">
        <w:trPr>
          <w:trHeight w:val="273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>четвертая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</w:tr>
      <w:tr w:rsidR="00156785" w:rsidTr="00D446F6">
        <w:trPr>
          <w:trHeight w:val="292"/>
        </w:trPr>
        <w:tc>
          <w:tcPr>
            <w:tcW w:w="2943" w:type="dxa"/>
            <w:vAlign w:val="bottom"/>
          </w:tcPr>
          <w:p w:rsidR="00156785" w:rsidRPr="003046C7" w:rsidRDefault="00156785" w:rsidP="002E57A8">
            <w:pPr>
              <w:ind w:left="426"/>
              <w:rPr>
                <w:rFonts w:ascii="Times New Roman" w:hAnsi="Times New Roman" w:cs="Times New Roman"/>
              </w:rPr>
            </w:pPr>
            <w:r w:rsidRPr="003046C7">
              <w:rPr>
                <w:rFonts w:ascii="Times New Roman" w:hAnsi="Times New Roman" w:cs="Times New Roman"/>
              </w:rPr>
              <w:t xml:space="preserve">пятая </w:t>
            </w:r>
          </w:p>
        </w:tc>
        <w:tc>
          <w:tcPr>
            <w:tcW w:w="1310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 w:rsidRPr="00784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134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vAlign w:val="bottom"/>
          </w:tcPr>
          <w:p w:rsidR="00156785" w:rsidRPr="00784B31" w:rsidRDefault="00156785" w:rsidP="002E5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</w:tbl>
    <w:p w:rsidR="00086D56" w:rsidRDefault="00086D56" w:rsidP="00BD3DE8"/>
    <w:sectPr w:rsidR="00086D56" w:rsidSect="002E57A8">
      <w:footnotePr>
        <w:pos w:val="beneathText"/>
      </w:footnotePr>
      <w:endnotePr>
        <w:numFmt w:val="decimal"/>
      </w:endnotePr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AE" w:rsidRDefault="00C61DAE" w:rsidP="00BD3DE8">
      <w:pPr>
        <w:spacing w:after="0" w:line="240" w:lineRule="auto"/>
      </w:pPr>
      <w:r>
        <w:separator/>
      </w:r>
    </w:p>
  </w:endnote>
  <w:endnote w:type="continuationSeparator" w:id="0">
    <w:p w:rsidR="00C61DAE" w:rsidRDefault="00C61DAE" w:rsidP="00BD3DE8">
      <w:pPr>
        <w:spacing w:after="0" w:line="240" w:lineRule="auto"/>
      </w:pPr>
      <w:r>
        <w:continuationSeparator/>
      </w:r>
    </w:p>
  </w:endnote>
  <w:endnote w:id="1">
    <w:p w:rsidR="00156785" w:rsidRDefault="00156785" w:rsidP="00784B31">
      <w:pPr>
        <w:pStyle w:val="a7"/>
      </w:pPr>
      <w:r>
        <w:rPr>
          <w:rStyle w:val="a9"/>
        </w:rPr>
        <w:endnoteRef/>
      </w:r>
      <w:r>
        <w:t xml:space="preserve"> </w:t>
      </w:r>
      <w:r w:rsidRPr="00BD3DE8">
        <w:rPr>
          <w:rFonts w:ascii="Times New Roman" w:hAnsi="Times New Roman" w:cs="Times New Roman"/>
          <w:i/>
        </w:rPr>
        <w:t xml:space="preserve">В зависимости от уровня среднедушевых располагаемых </w:t>
      </w:r>
      <w:r w:rsidR="00656CFA">
        <w:rPr>
          <w:rFonts w:ascii="Times New Roman" w:hAnsi="Times New Roman" w:cs="Times New Roman"/>
          <w:i/>
        </w:rPr>
        <w:t>ресурсов</w:t>
      </w:r>
      <w:r w:rsidRPr="00BD3DE8">
        <w:rPr>
          <w:rFonts w:ascii="Times New Roman" w:hAnsi="Times New Roman" w:cs="Times New Roman"/>
          <w:i/>
        </w:rPr>
        <w:t xml:space="preserve"> первая группа – с наименьшими располагаемыми ресурсами, пятая - с наибол</w:t>
      </w:r>
      <w:r w:rsidR="002E57A8">
        <w:rPr>
          <w:rFonts w:ascii="Times New Roman" w:hAnsi="Times New Roman" w:cs="Times New Roman"/>
          <w:i/>
        </w:rPr>
        <w:t>ьшими располагаемыми ресурсами.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AE" w:rsidRDefault="00C61DAE" w:rsidP="00BD3DE8">
      <w:pPr>
        <w:spacing w:after="0" w:line="240" w:lineRule="auto"/>
      </w:pPr>
      <w:r>
        <w:separator/>
      </w:r>
    </w:p>
  </w:footnote>
  <w:footnote w:type="continuationSeparator" w:id="0">
    <w:p w:rsidR="00C61DAE" w:rsidRDefault="00C61DAE" w:rsidP="00BD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9"/>
    <w:rsid w:val="00086D56"/>
    <w:rsid w:val="000E033C"/>
    <w:rsid w:val="00156785"/>
    <w:rsid w:val="002E57A8"/>
    <w:rsid w:val="003046C7"/>
    <w:rsid w:val="00374FB0"/>
    <w:rsid w:val="004228D3"/>
    <w:rsid w:val="00656CFA"/>
    <w:rsid w:val="006F0319"/>
    <w:rsid w:val="00784B31"/>
    <w:rsid w:val="009510B5"/>
    <w:rsid w:val="00B82770"/>
    <w:rsid w:val="00BD3DE8"/>
    <w:rsid w:val="00C13DE2"/>
    <w:rsid w:val="00C61DAE"/>
    <w:rsid w:val="00D446F6"/>
    <w:rsid w:val="00D83E49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3D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3DE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D3D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D3D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D3DE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D56"/>
  </w:style>
  <w:style w:type="paragraph" w:styleId="ac">
    <w:name w:val="footer"/>
    <w:basedOn w:val="a"/>
    <w:link w:val="ad"/>
    <w:uiPriority w:val="99"/>
    <w:unhideWhenUsed/>
    <w:rsid w:val="0008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8258-DC20-4A32-B7B3-A7CCBCF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Нейля Равилевна</dc:creator>
  <cp:lastModifiedBy>Ибрагимова Нейля Равилевна</cp:lastModifiedBy>
  <cp:revision>3</cp:revision>
  <cp:lastPrinted>2021-07-28T11:10:00Z</cp:lastPrinted>
  <dcterms:created xsi:type="dcterms:W3CDTF">2021-07-28T08:24:00Z</dcterms:created>
  <dcterms:modified xsi:type="dcterms:W3CDTF">2021-07-30T12:30:00Z</dcterms:modified>
</cp:coreProperties>
</file>